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4A0A2" w14:textId="77777777" w:rsidR="00BD2A54" w:rsidRPr="00BD2A54" w:rsidRDefault="004B7ABB" w:rsidP="00BD2A54">
      <w:pPr>
        <w:widowControl w:val="0"/>
        <w:numPr>
          <w:ilvl w:val="0"/>
          <w:numId w:val="2"/>
        </w:numPr>
        <w:autoSpaceDE w:val="0"/>
        <w:autoSpaceDN w:val="0"/>
        <w:spacing w:after="0" w:line="240" w:lineRule="auto"/>
        <w:rPr>
          <w:rFonts w:eastAsia="Arial" w:cs="Arial"/>
          <w:color w:val="0070C0"/>
          <w:sz w:val="40"/>
          <w:lang w:val="en-US"/>
        </w:rPr>
      </w:pPr>
      <w:r>
        <w:rPr>
          <w:rFonts w:eastAsia="Arial" w:cs="Arial"/>
          <w:color w:val="0070C0"/>
          <w:sz w:val="40"/>
          <w:lang w:val="en-US"/>
        </w:rPr>
        <w:t xml:space="preserve"> </w:t>
      </w:r>
      <w:r w:rsidR="00BD2A54" w:rsidRPr="00BD2A54">
        <w:rPr>
          <w:rFonts w:eastAsia="Arial" w:cs="Arial"/>
          <w:color w:val="0070C0"/>
          <w:sz w:val="40"/>
          <w:lang w:val="en-US"/>
        </w:rPr>
        <w:t>Internet and email policy</w:t>
      </w:r>
    </w:p>
    <w:p w14:paraId="0FA35EE4" w14:textId="77777777" w:rsidR="00BD2A54" w:rsidRPr="00BD2A54" w:rsidRDefault="00BD2A54" w:rsidP="00BD2A54">
      <w:pPr>
        <w:widowControl w:val="0"/>
        <w:autoSpaceDE w:val="0"/>
        <w:autoSpaceDN w:val="0"/>
        <w:spacing w:before="5" w:after="0" w:line="240" w:lineRule="auto"/>
        <w:rPr>
          <w:rFonts w:eastAsia="Arial" w:cs="Arial"/>
          <w:i/>
          <w:sz w:val="30"/>
          <w:szCs w:val="20"/>
          <w:lang w:val="en-US"/>
        </w:rPr>
      </w:pPr>
    </w:p>
    <w:p w14:paraId="097C0402" w14:textId="77777777" w:rsidR="00BD2A54" w:rsidRPr="00BD2A54" w:rsidRDefault="00BD2A54" w:rsidP="00BD2A54">
      <w:pPr>
        <w:widowControl w:val="0"/>
        <w:autoSpaceDE w:val="0"/>
        <w:autoSpaceDN w:val="0"/>
        <w:spacing w:after="0" w:line="256" w:lineRule="auto"/>
        <w:ind w:left="120" w:right="182"/>
        <w:jc w:val="both"/>
        <w:rPr>
          <w:rFonts w:eastAsia="Arial" w:cs="Arial"/>
          <w:lang w:val="en-US"/>
        </w:rPr>
      </w:pPr>
      <w:r w:rsidRPr="00BD2A54">
        <w:rPr>
          <w:rFonts w:eastAsia="Arial" w:cs="Arial"/>
          <w:lang w:val="en-US"/>
        </w:rPr>
        <w:t xml:space="preserve">Recreation Medical Centre </w:t>
      </w:r>
      <w:proofErr w:type="spellStart"/>
      <w:r w:rsidRPr="00BD2A54">
        <w:rPr>
          <w:rFonts w:eastAsia="Arial" w:cs="Arial"/>
          <w:lang w:val="en-US"/>
        </w:rPr>
        <w:t>recognises</w:t>
      </w:r>
      <w:proofErr w:type="spellEnd"/>
      <w:r w:rsidRPr="00BD2A54">
        <w:rPr>
          <w:rFonts w:eastAsia="Arial" w:cs="Arial"/>
          <w:lang w:val="en-US"/>
        </w:rPr>
        <w:t xml:space="preserve"> the practice team requires access to email and the internet to assist in the efficient and safe delivery of healthcare services to our patients.  Recreation Medical Centre supports the right of staff to have access to reasonable personal use of the internet and email communications in the workplace using the devices and networks provided by the practice.</w:t>
      </w:r>
    </w:p>
    <w:p w14:paraId="75B27686" w14:textId="77777777" w:rsidR="00BD2A54" w:rsidRPr="00BD2A54" w:rsidRDefault="00BD2A54" w:rsidP="00BD2A54">
      <w:pPr>
        <w:widowControl w:val="0"/>
        <w:autoSpaceDE w:val="0"/>
        <w:autoSpaceDN w:val="0"/>
        <w:spacing w:before="11" w:after="0" w:line="240" w:lineRule="auto"/>
        <w:rPr>
          <w:rFonts w:eastAsia="Arial" w:cs="Arial"/>
          <w:sz w:val="20"/>
          <w:szCs w:val="20"/>
          <w:lang w:val="en-US"/>
        </w:rPr>
      </w:pPr>
    </w:p>
    <w:p w14:paraId="5A79DC8D" w14:textId="77777777" w:rsidR="00BD2A54" w:rsidRPr="00BD2A54" w:rsidRDefault="00BD2A54" w:rsidP="00BD2A54">
      <w:pPr>
        <w:widowControl w:val="0"/>
        <w:autoSpaceDE w:val="0"/>
        <w:autoSpaceDN w:val="0"/>
        <w:spacing w:after="0" w:line="240" w:lineRule="auto"/>
        <w:ind w:left="120"/>
        <w:outlineLvl w:val="0"/>
        <w:rPr>
          <w:rFonts w:eastAsia="Arial" w:cs="Arial"/>
          <w:color w:val="0070C0"/>
          <w:sz w:val="30"/>
          <w:szCs w:val="30"/>
          <w:lang w:val="en-US"/>
        </w:rPr>
      </w:pPr>
      <w:r w:rsidRPr="00BD2A54">
        <w:rPr>
          <w:rFonts w:eastAsia="Arial" w:cs="Arial"/>
          <w:color w:val="0070C0"/>
          <w:sz w:val="30"/>
          <w:szCs w:val="30"/>
          <w:lang w:val="en-US"/>
        </w:rPr>
        <w:t>Purpose and objectives</w:t>
      </w:r>
    </w:p>
    <w:p w14:paraId="100F0064" w14:textId="77777777" w:rsidR="00BD2A54" w:rsidRPr="00BD2A54" w:rsidRDefault="00BD2A54" w:rsidP="00BD2A54">
      <w:pPr>
        <w:widowControl w:val="0"/>
        <w:autoSpaceDE w:val="0"/>
        <w:autoSpaceDN w:val="0"/>
        <w:spacing w:before="108" w:after="0" w:line="256" w:lineRule="auto"/>
        <w:ind w:left="119" w:right="211"/>
        <w:rPr>
          <w:rFonts w:eastAsia="Arial" w:cs="Arial"/>
          <w:lang w:val="en-US"/>
        </w:rPr>
      </w:pPr>
      <w:r w:rsidRPr="00BD2A54">
        <w:rPr>
          <w:rFonts w:eastAsia="Arial" w:cs="Arial"/>
          <w:lang w:val="en-US"/>
        </w:rPr>
        <w:t>This policy sets out guidelines for acceptable use of internet and email by the practice team, contractors and other staff of Recreation Medical Centre. Internet and email is provided primarily to assist the team carry out their duties of employment.</w:t>
      </w:r>
    </w:p>
    <w:p w14:paraId="2A8EB6C6" w14:textId="77777777" w:rsidR="00BD2A54" w:rsidRPr="00BD2A54" w:rsidRDefault="00BD2A54" w:rsidP="00BD2A54">
      <w:pPr>
        <w:widowControl w:val="0"/>
        <w:autoSpaceDE w:val="0"/>
        <w:autoSpaceDN w:val="0"/>
        <w:spacing w:before="78" w:after="0" w:line="240" w:lineRule="auto"/>
        <w:ind w:left="120"/>
        <w:outlineLvl w:val="0"/>
        <w:rPr>
          <w:rFonts w:eastAsia="Arial" w:cs="Arial"/>
          <w:color w:val="0070C0"/>
          <w:sz w:val="30"/>
          <w:szCs w:val="30"/>
          <w:lang w:val="en-US"/>
        </w:rPr>
      </w:pPr>
      <w:r w:rsidRPr="00BD2A54">
        <w:rPr>
          <w:rFonts w:eastAsia="Arial" w:cs="Arial"/>
          <w:color w:val="0070C0"/>
          <w:sz w:val="30"/>
          <w:szCs w:val="30"/>
          <w:lang w:val="en-US"/>
        </w:rPr>
        <w:t>Scope</w:t>
      </w:r>
    </w:p>
    <w:p w14:paraId="4006977B" w14:textId="77777777" w:rsidR="00BD2A54" w:rsidRPr="00BD2A54" w:rsidRDefault="00BD2A54" w:rsidP="00BD2A54">
      <w:pPr>
        <w:widowControl w:val="0"/>
        <w:autoSpaceDE w:val="0"/>
        <w:autoSpaceDN w:val="0"/>
        <w:spacing w:before="113" w:after="0" w:line="240" w:lineRule="auto"/>
        <w:ind w:left="119" w:right="195"/>
        <w:rPr>
          <w:rFonts w:eastAsia="Arial" w:cs="Arial"/>
          <w:lang w:val="en-US"/>
        </w:rPr>
      </w:pPr>
      <w:r w:rsidRPr="00BD2A54">
        <w:rPr>
          <w:rFonts w:eastAsia="Arial" w:cs="Arial"/>
          <w:lang w:val="en-US"/>
        </w:rPr>
        <w:t>This internet and email policy applies to the practice team, contractors and other staff of Recreation Medical Centre who access the internet and email on practice owned devices, including, but not limited to desk phones, smartphones, tablets, laptops, desktop computers, iPads and other tablet devices to perform their work.</w:t>
      </w:r>
    </w:p>
    <w:p w14:paraId="57EE2372" w14:textId="77777777" w:rsidR="00BD2A54" w:rsidRPr="00BD2A54" w:rsidRDefault="00BD2A54" w:rsidP="00BD2A54">
      <w:pPr>
        <w:widowControl w:val="0"/>
        <w:autoSpaceDE w:val="0"/>
        <w:autoSpaceDN w:val="0"/>
        <w:spacing w:after="0" w:line="240" w:lineRule="auto"/>
        <w:rPr>
          <w:rFonts w:eastAsia="Arial" w:cs="Arial"/>
          <w:lang w:val="en-US"/>
        </w:rPr>
      </w:pPr>
    </w:p>
    <w:p w14:paraId="65D2BD7B" w14:textId="77777777" w:rsidR="00BD2A54" w:rsidRPr="00BD2A54" w:rsidRDefault="00BD2A54" w:rsidP="00BD2A54">
      <w:pPr>
        <w:widowControl w:val="0"/>
        <w:autoSpaceDE w:val="0"/>
        <w:autoSpaceDN w:val="0"/>
        <w:spacing w:before="1" w:after="0" w:line="240" w:lineRule="auto"/>
        <w:ind w:left="119" w:right="610"/>
        <w:jc w:val="both"/>
        <w:rPr>
          <w:rFonts w:eastAsia="Arial" w:cs="Arial"/>
          <w:lang w:val="en-US"/>
        </w:rPr>
      </w:pPr>
      <w:r w:rsidRPr="00BD2A54">
        <w:rPr>
          <w:rFonts w:eastAsia="Arial" w:cs="Arial"/>
          <w:lang w:val="en-US"/>
        </w:rPr>
        <w:t>Use of the internet by the practice team, contractors and other staff is permitted and encouraged where this supports the goals and objectives of Recreation Medical Centre.  Access to the internet is a privilege and the practice team, contractors and other staff must adhere to this policy.</w:t>
      </w:r>
    </w:p>
    <w:p w14:paraId="60BBF531" w14:textId="77777777" w:rsidR="00BD2A54" w:rsidRPr="00BD2A54" w:rsidRDefault="00BD2A54" w:rsidP="00BD2A54">
      <w:pPr>
        <w:widowControl w:val="0"/>
        <w:autoSpaceDE w:val="0"/>
        <w:autoSpaceDN w:val="0"/>
        <w:spacing w:before="10" w:after="0" w:line="240" w:lineRule="auto"/>
        <w:rPr>
          <w:rFonts w:eastAsia="Arial" w:cs="Arial"/>
          <w:lang w:val="en-US"/>
        </w:rPr>
      </w:pPr>
    </w:p>
    <w:p w14:paraId="25BA4D04" w14:textId="77777777" w:rsidR="00BD2A54" w:rsidRPr="00BD2A54" w:rsidRDefault="00BD2A54" w:rsidP="00BD2A54">
      <w:pPr>
        <w:widowControl w:val="0"/>
        <w:autoSpaceDE w:val="0"/>
        <w:autoSpaceDN w:val="0"/>
        <w:spacing w:before="2" w:after="0" w:line="240" w:lineRule="auto"/>
        <w:ind w:left="119"/>
        <w:rPr>
          <w:rFonts w:eastAsia="Arial" w:cs="Arial"/>
          <w:lang w:val="en-US"/>
        </w:rPr>
      </w:pPr>
      <w:r w:rsidRPr="00BD2A54">
        <w:rPr>
          <w:rFonts w:eastAsia="Arial" w:cs="Arial"/>
          <w:lang w:val="en-US"/>
        </w:rPr>
        <w:t>Violation of these policies could result in disciplinary and/or legal action, termination of employment, the practice team, contractors and other staff being held personally liable for damages caused by any violations of this policy.</w:t>
      </w:r>
    </w:p>
    <w:p w14:paraId="772961B9" w14:textId="77777777" w:rsidR="00BD2A54" w:rsidRPr="00BD2A54" w:rsidRDefault="00BD2A54" w:rsidP="00BD2A54">
      <w:pPr>
        <w:widowControl w:val="0"/>
        <w:autoSpaceDE w:val="0"/>
        <w:autoSpaceDN w:val="0"/>
        <w:spacing w:before="2" w:after="0" w:line="240" w:lineRule="auto"/>
        <w:ind w:left="119"/>
        <w:rPr>
          <w:rFonts w:eastAsia="Arial" w:cs="Arial"/>
          <w:lang w:val="en-US"/>
        </w:rPr>
      </w:pPr>
    </w:p>
    <w:p w14:paraId="0996FD28" w14:textId="77777777" w:rsidR="00BD2A54" w:rsidRPr="00BD2A54" w:rsidRDefault="00BD2A54" w:rsidP="00BD2A54">
      <w:pPr>
        <w:widowControl w:val="0"/>
        <w:autoSpaceDE w:val="0"/>
        <w:autoSpaceDN w:val="0"/>
        <w:spacing w:after="0" w:line="240" w:lineRule="auto"/>
        <w:ind w:left="119" w:right="239"/>
        <w:rPr>
          <w:rFonts w:eastAsia="Arial" w:cs="Arial"/>
          <w:lang w:val="en-US"/>
        </w:rPr>
      </w:pPr>
      <w:r w:rsidRPr="00BD2A54">
        <w:rPr>
          <w:rFonts w:eastAsia="Arial" w:cs="Arial"/>
          <w:lang w:val="en-US"/>
        </w:rPr>
        <w:t>All employees are required to confirm they have understood and agree to abide by this email and internet policy.</w:t>
      </w:r>
    </w:p>
    <w:p w14:paraId="007AA042" w14:textId="77777777" w:rsidR="00BD2A54" w:rsidRPr="00BD2A54" w:rsidRDefault="00BD2A54" w:rsidP="00BD2A54">
      <w:pPr>
        <w:widowControl w:val="0"/>
        <w:autoSpaceDE w:val="0"/>
        <w:autoSpaceDN w:val="0"/>
        <w:spacing w:after="0" w:line="240" w:lineRule="auto"/>
        <w:ind w:left="119" w:right="239"/>
        <w:rPr>
          <w:rFonts w:eastAsia="Arial" w:cs="Arial"/>
          <w:lang w:val="en-US"/>
        </w:rPr>
      </w:pPr>
    </w:p>
    <w:p w14:paraId="7B62A458" w14:textId="77777777" w:rsidR="00BD2A54" w:rsidRPr="00BD2A54" w:rsidRDefault="00BD2A54" w:rsidP="00BD2A54">
      <w:pPr>
        <w:widowControl w:val="0"/>
        <w:autoSpaceDE w:val="0"/>
        <w:autoSpaceDN w:val="0"/>
        <w:spacing w:after="0" w:line="240" w:lineRule="auto"/>
        <w:ind w:left="120"/>
        <w:outlineLvl w:val="0"/>
        <w:rPr>
          <w:rFonts w:eastAsia="Arial" w:cs="Arial"/>
          <w:color w:val="0070C0"/>
          <w:sz w:val="30"/>
          <w:szCs w:val="30"/>
          <w:lang w:val="en-US"/>
        </w:rPr>
      </w:pPr>
      <w:r w:rsidRPr="00BD2A54">
        <w:rPr>
          <w:rFonts w:eastAsia="Arial" w:cs="Arial"/>
          <w:color w:val="0070C0"/>
          <w:sz w:val="30"/>
          <w:szCs w:val="30"/>
          <w:lang w:val="en-US"/>
        </w:rPr>
        <w:t>Policy content</w:t>
      </w:r>
    </w:p>
    <w:p w14:paraId="1247AFCB" w14:textId="77777777" w:rsidR="00BD2A54" w:rsidRPr="00BD2A54" w:rsidRDefault="00BD2A54" w:rsidP="00BD2A54">
      <w:pPr>
        <w:widowControl w:val="0"/>
        <w:autoSpaceDE w:val="0"/>
        <w:autoSpaceDN w:val="0"/>
        <w:spacing w:before="113" w:after="0" w:line="240" w:lineRule="auto"/>
        <w:ind w:left="120" w:right="517" w:hanging="1"/>
        <w:rPr>
          <w:rFonts w:ascii="Arial" w:eastAsia="Arial" w:hAnsi="Arial" w:cs="Arial"/>
          <w:sz w:val="20"/>
          <w:szCs w:val="20"/>
          <w:lang w:val="en-US"/>
        </w:rPr>
      </w:pPr>
      <w:r w:rsidRPr="00BD2A54">
        <w:rPr>
          <w:rFonts w:ascii="Arial" w:eastAsia="Arial" w:hAnsi="Arial" w:cs="Arial"/>
          <w:sz w:val="20"/>
          <w:szCs w:val="20"/>
          <w:lang w:val="en-US"/>
        </w:rPr>
        <w:t xml:space="preserve">The practice team, contractors and other staff may use the internet and email access provided by Recreation Medical Centre for: </w:t>
      </w:r>
    </w:p>
    <w:p w14:paraId="632FCC72" w14:textId="77777777" w:rsidR="00BD2A54" w:rsidRPr="00BD2A54" w:rsidRDefault="00BD2A54" w:rsidP="00BD2A54">
      <w:pPr>
        <w:widowControl w:val="0"/>
        <w:numPr>
          <w:ilvl w:val="0"/>
          <w:numId w:val="3"/>
        </w:numPr>
        <w:autoSpaceDE w:val="0"/>
        <w:autoSpaceDN w:val="0"/>
        <w:spacing w:before="113" w:after="0" w:line="240" w:lineRule="auto"/>
        <w:ind w:right="517"/>
        <w:rPr>
          <w:rFonts w:eastAsia="Arial" w:cs="Arial"/>
          <w:color w:val="303030"/>
          <w:sz w:val="20"/>
          <w:szCs w:val="20"/>
          <w:lang w:val="en-US"/>
        </w:rPr>
      </w:pPr>
      <w:r w:rsidRPr="00BD2A54">
        <w:rPr>
          <w:rFonts w:ascii="Arial" w:eastAsia="Arial" w:hAnsi="Arial" w:cs="Arial"/>
          <w:sz w:val="20"/>
          <w:szCs w:val="20"/>
          <w:lang w:val="en-US"/>
        </w:rPr>
        <w:t>any work and work-related purposes</w:t>
      </w:r>
    </w:p>
    <w:p w14:paraId="3BC3191E" w14:textId="77777777" w:rsidR="00BD2A54" w:rsidRPr="00BD2A54" w:rsidRDefault="00BD2A54" w:rsidP="00BD2A54">
      <w:pPr>
        <w:widowControl w:val="0"/>
        <w:numPr>
          <w:ilvl w:val="0"/>
          <w:numId w:val="3"/>
        </w:numPr>
        <w:autoSpaceDE w:val="0"/>
        <w:autoSpaceDN w:val="0"/>
        <w:spacing w:before="113" w:after="0" w:line="240" w:lineRule="auto"/>
        <w:ind w:right="517"/>
        <w:rPr>
          <w:rFonts w:eastAsia="Arial" w:cs="Arial"/>
          <w:color w:val="303030"/>
          <w:sz w:val="20"/>
          <w:szCs w:val="20"/>
          <w:lang w:val="en-US"/>
        </w:rPr>
      </w:pPr>
      <w:r w:rsidRPr="00BD2A54">
        <w:rPr>
          <w:rFonts w:ascii="Arial" w:eastAsia="Arial" w:hAnsi="Arial" w:cs="Arial"/>
          <w:sz w:val="20"/>
          <w:szCs w:val="20"/>
          <w:lang w:val="en-US"/>
        </w:rPr>
        <w:t xml:space="preserve"> limited personal use </w:t>
      </w:r>
    </w:p>
    <w:p w14:paraId="46A7565C" w14:textId="77777777" w:rsidR="00BD2A54" w:rsidRPr="00BD2A54" w:rsidRDefault="00BD2A54" w:rsidP="00BD2A54">
      <w:pPr>
        <w:widowControl w:val="0"/>
        <w:numPr>
          <w:ilvl w:val="0"/>
          <w:numId w:val="3"/>
        </w:numPr>
        <w:autoSpaceDE w:val="0"/>
        <w:autoSpaceDN w:val="0"/>
        <w:spacing w:before="113" w:after="0" w:line="240" w:lineRule="auto"/>
        <w:ind w:right="517"/>
        <w:rPr>
          <w:rFonts w:eastAsia="Arial" w:cs="Arial"/>
          <w:color w:val="303030"/>
          <w:sz w:val="20"/>
          <w:szCs w:val="20"/>
          <w:lang w:val="en-US"/>
        </w:rPr>
      </w:pPr>
      <w:r w:rsidRPr="00BD2A54">
        <w:rPr>
          <w:rFonts w:ascii="Arial" w:eastAsia="Arial" w:hAnsi="Arial" w:cs="Arial"/>
          <w:sz w:val="20"/>
          <w:szCs w:val="20"/>
          <w:lang w:val="en-US"/>
        </w:rPr>
        <w:t xml:space="preserve">more extended personal use under specific circumstances (see below) </w:t>
      </w:r>
    </w:p>
    <w:p w14:paraId="1CA8E5AF" w14:textId="77777777" w:rsidR="00BD2A54" w:rsidRPr="00BD2A54" w:rsidRDefault="00BD2A54" w:rsidP="00BD2A54">
      <w:pPr>
        <w:widowControl w:val="0"/>
        <w:autoSpaceDE w:val="0"/>
        <w:autoSpaceDN w:val="0"/>
        <w:spacing w:before="113" w:after="0" w:line="240" w:lineRule="auto"/>
        <w:ind w:right="517" w:firstLine="119"/>
        <w:rPr>
          <w:rFonts w:ascii="Arial" w:eastAsia="Arial" w:hAnsi="Arial" w:cs="Arial"/>
          <w:b/>
          <w:sz w:val="20"/>
          <w:szCs w:val="20"/>
          <w:lang w:val="en-US"/>
        </w:rPr>
      </w:pPr>
    </w:p>
    <w:p w14:paraId="16803162" w14:textId="77777777" w:rsidR="00BD2A54" w:rsidRPr="00BD2A54" w:rsidRDefault="00BD2A54" w:rsidP="00BD2A54">
      <w:pPr>
        <w:widowControl w:val="0"/>
        <w:autoSpaceDE w:val="0"/>
        <w:autoSpaceDN w:val="0"/>
        <w:spacing w:before="79" w:after="0" w:line="240" w:lineRule="auto"/>
        <w:ind w:left="120"/>
        <w:outlineLvl w:val="3"/>
        <w:rPr>
          <w:rFonts w:eastAsia="Arial" w:cs="Arial"/>
          <w:b/>
          <w:bCs/>
          <w:lang w:val="en-US"/>
        </w:rPr>
      </w:pPr>
      <w:r w:rsidRPr="00BD2A54">
        <w:rPr>
          <w:rFonts w:eastAsia="Arial" w:cs="Arial"/>
          <w:b/>
          <w:bCs/>
          <w:lang w:val="en-US"/>
        </w:rPr>
        <w:t>Limited personal use of email and internet</w:t>
      </w:r>
    </w:p>
    <w:p w14:paraId="4EF34907" w14:textId="77777777" w:rsidR="00BD2A54" w:rsidRPr="00BD2A54" w:rsidRDefault="00BD2A54" w:rsidP="00BD2A54">
      <w:pPr>
        <w:widowControl w:val="0"/>
        <w:autoSpaceDE w:val="0"/>
        <w:autoSpaceDN w:val="0"/>
        <w:spacing w:before="113" w:after="0" w:line="240" w:lineRule="auto"/>
        <w:ind w:right="517" w:firstLine="119"/>
        <w:rPr>
          <w:rFonts w:eastAsia="Arial" w:cs="Arial"/>
          <w:color w:val="303030"/>
          <w:sz w:val="20"/>
          <w:szCs w:val="20"/>
          <w:lang w:val="en-US"/>
        </w:rPr>
      </w:pPr>
      <w:r w:rsidRPr="00BD2A54">
        <w:rPr>
          <w:rFonts w:ascii="Arial" w:eastAsia="Arial" w:hAnsi="Arial" w:cs="Arial"/>
          <w:sz w:val="20"/>
          <w:szCs w:val="20"/>
          <w:lang w:val="en-US"/>
        </w:rPr>
        <w:t>Limited personal use is permitted where it:</w:t>
      </w:r>
    </w:p>
    <w:p w14:paraId="664575DF" w14:textId="77777777" w:rsidR="00BD2A54" w:rsidRPr="00BD2A54" w:rsidRDefault="00BD2A54" w:rsidP="00BD2A54">
      <w:pPr>
        <w:widowControl w:val="0"/>
        <w:numPr>
          <w:ilvl w:val="0"/>
          <w:numId w:val="1"/>
        </w:numPr>
        <w:tabs>
          <w:tab w:val="left" w:pos="841"/>
        </w:tabs>
        <w:autoSpaceDE w:val="0"/>
        <w:autoSpaceDN w:val="0"/>
        <w:spacing w:after="0" w:line="240" w:lineRule="auto"/>
        <w:rPr>
          <w:rFonts w:eastAsia="Arial" w:cs="Arial"/>
          <w:lang w:val="en-US"/>
        </w:rPr>
      </w:pPr>
      <w:r w:rsidRPr="00BD2A54">
        <w:rPr>
          <w:rFonts w:eastAsia="Arial" w:cs="Arial"/>
          <w:lang w:val="en-US"/>
        </w:rPr>
        <w:t>is infrequent and brief</w:t>
      </w:r>
      <w:r w:rsidRPr="00BD2A54">
        <w:rPr>
          <w:rFonts w:eastAsia="Arial" w:cs="Arial"/>
          <w:spacing w:val="-10"/>
          <w:lang w:val="en-US"/>
        </w:rPr>
        <w:t xml:space="preserve"> </w:t>
      </w:r>
      <w:r w:rsidRPr="00BD2A54">
        <w:rPr>
          <w:rFonts w:eastAsia="Arial" w:cs="Arial"/>
          <w:lang w:val="en-US"/>
        </w:rPr>
        <w:t>use</w:t>
      </w:r>
    </w:p>
    <w:p w14:paraId="11C7CE2C" w14:textId="77777777" w:rsidR="00BD2A54" w:rsidRPr="00BD2A54" w:rsidRDefault="00BD2A54" w:rsidP="00BD2A54">
      <w:pPr>
        <w:widowControl w:val="0"/>
        <w:numPr>
          <w:ilvl w:val="0"/>
          <w:numId w:val="1"/>
        </w:numPr>
        <w:tabs>
          <w:tab w:val="left" w:pos="841"/>
        </w:tabs>
        <w:autoSpaceDE w:val="0"/>
        <w:autoSpaceDN w:val="0"/>
        <w:spacing w:after="0" w:line="229" w:lineRule="exact"/>
        <w:rPr>
          <w:rFonts w:eastAsia="Arial" w:cs="Arial"/>
          <w:lang w:val="en-US"/>
        </w:rPr>
      </w:pPr>
      <w:r w:rsidRPr="00BD2A54">
        <w:rPr>
          <w:rFonts w:eastAsia="Arial" w:cs="Arial"/>
          <w:lang w:val="en-US"/>
        </w:rPr>
        <w:t>does not interfere with the duties of the practice team, contractors and</w:t>
      </w:r>
      <w:r w:rsidRPr="00BD2A54">
        <w:rPr>
          <w:rFonts w:eastAsia="Arial" w:cs="Arial"/>
          <w:spacing w:val="-39"/>
          <w:lang w:val="en-US"/>
        </w:rPr>
        <w:t xml:space="preserve">  </w:t>
      </w:r>
      <w:r w:rsidRPr="00BD2A54">
        <w:rPr>
          <w:rFonts w:eastAsia="Arial" w:cs="Arial"/>
          <w:lang w:val="en-US"/>
        </w:rPr>
        <w:t>other staff</w:t>
      </w:r>
    </w:p>
    <w:p w14:paraId="393D1F83" w14:textId="77777777" w:rsidR="00BD2A54" w:rsidRPr="00BD2A54" w:rsidRDefault="00BD2A54" w:rsidP="00BD2A54">
      <w:pPr>
        <w:widowControl w:val="0"/>
        <w:numPr>
          <w:ilvl w:val="0"/>
          <w:numId w:val="1"/>
        </w:numPr>
        <w:tabs>
          <w:tab w:val="left" w:pos="841"/>
        </w:tabs>
        <w:autoSpaceDE w:val="0"/>
        <w:autoSpaceDN w:val="0"/>
        <w:spacing w:after="0" w:line="229" w:lineRule="exact"/>
        <w:rPr>
          <w:rFonts w:eastAsia="Arial" w:cs="Arial"/>
          <w:lang w:val="en-US"/>
        </w:rPr>
      </w:pPr>
      <w:r w:rsidRPr="00BD2A54">
        <w:rPr>
          <w:rFonts w:eastAsia="Arial" w:cs="Arial"/>
          <w:lang w:val="en-US"/>
        </w:rPr>
        <w:t>does not interfere with the operation of your general</w:t>
      </w:r>
      <w:r w:rsidRPr="00BD2A54">
        <w:rPr>
          <w:rFonts w:eastAsia="Arial" w:cs="Arial"/>
          <w:spacing w:val="-29"/>
          <w:lang w:val="en-US"/>
        </w:rPr>
        <w:t xml:space="preserve"> </w:t>
      </w:r>
      <w:r w:rsidRPr="00BD2A54">
        <w:rPr>
          <w:rFonts w:eastAsia="Arial" w:cs="Arial"/>
          <w:lang w:val="en-US"/>
        </w:rPr>
        <w:t>practice</w:t>
      </w:r>
    </w:p>
    <w:p w14:paraId="78EEC0E6" w14:textId="77777777" w:rsidR="00BD2A54" w:rsidRPr="00BD2A54" w:rsidRDefault="00BD2A54" w:rsidP="00BD2A54">
      <w:pPr>
        <w:widowControl w:val="0"/>
        <w:numPr>
          <w:ilvl w:val="0"/>
          <w:numId w:val="1"/>
        </w:numPr>
        <w:tabs>
          <w:tab w:val="left" w:pos="841"/>
        </w:tabs>
        <w:autoSpaceDE w:val="0"/>
        <w:autoSpaceDN w:val="0"/>
        <w:spacing w:before="1" w:after="0" w:line="240" w:lineRule="auto"/>
        <w:rPr>
          <w:rFonts w:eastAsia="Arial" w:cs="Arial"/>
          <w:lang w:val="en-US"/>
        </w:rPr>
      </w:pPr>
      <w:r w:rsidRPr="00BD2A54">
        <w:rPr>
          <w:rFonts w:eastAsia="Arial" w:cs="Arial"/>
          <w:lang w:val="en-US"/>
        </w:rPr>
        <w:t>does not compromise the security of your general</w:t>
      </w:r>
      <w:r w:rsidRPr="00BD2A54">
        <w:rPr>
          <w:rFonts w:eastAsia="Arial" w:cs="Arial"/>
          <w:spacing w:val="-22"/>
          <w:lang w:val="en-US"/>
        </w:rPr>
        <w:t xml:space="preserve"> </w:t>
      </w:r>
      <w:r w:rsidRPr="00BD2A54">
        <w:rPr>
          <w:rFonts w:eastAsia="Arial" w:cs="Arial"/>
          <w:lang w:val="en-US"/>
        </w:rPr>
        <w:t>practice</w:t>
      </w:r>
    </w:p>
    <w:p w14:paraId="7A6B2F5D" w14:textId="77777777" w:rsidR="00BD2A54" w:rsidRPr="00BD2A54" w:rsidRDefault="00BD2A54" w:rsidP="00BD2A54">
      <w:pPr>
        <w:widowControl w:val="0"/>
        <w:numPr>
          <w:ilvl w:val="0"/>
          <w:numId w:val="1"/>
        </w:numPr>
        <w:tabs>
          <w:tab w:val="left" w:pos="840"/>
        </w:tabs>
        <w:autoSpaceDE w:val="0"/>
        <w:autoSpaceDN w:val="0"/>
        <w:spacing w:after="0" w:line="240" w:lineRule="auto"/>
        <w:ind w:left="839"/>
        <w:rPr>
          <w:rFonts w:eastAsia="Arial" w:cs="Arial"/>
          <w:lang w:val="en-US"/>
        </w:rPr>
      </w:pPr>
      <w:r w:rsidRPr="00BD2A54">
        <w:rPr>
          <w:rFonts w:eastAsia="Arial" w:cs="Arial"/>
          <w:lang w:val="en-US"/>
        </w:rPr>
        <w:lastRenderedPageBreak/>
        <w:t>does not impact on your general practice electronic storage</w:t>
      </w:r>
      <w:r w:rsidRPr="00BD2A54">
        <w:rPr>
          <w:rFonts w:eastAsia="Arial" w:cs="Arial"/>
          <w:spacing w:val="-30"/>
          <w:lang w:val="en-US"/>
        </w:rPr>
        <w:t xml:space="preserve"> </w:t>
      </w:r>
      <w:r w:rsidRPr="00BD2A54">
        <w:rPr>
          <w:rFonts w:eastAsia="Arial" w:cs="Arial"/>
          <w:lang w:val="en-US"/>
        </w:rPr>
        <w:t>capacity</w:t>
      </w:r>
    </w:p>
    <w:p w14:paraId="7D04EDB4" w14:textId="77777777" w:rsidR="00BD2A54" w:rsidRPr="00BD2A54" w:rsidRDefault="00BD2A54" w:rsidP="00BD2A54">
      <w:pPr>
        <w:widowControl w:val="0"/>
        <w:numPr>
          <w:ilvl w:val="0"/>
          <w:numId w:val="1"/>
        </w:numPr>
        <w:tabs>
          <w:tab w:val="left" w:pos="841"/>
        </w:tabs>
        <w:autoSpaceDE w:val="0"/>
        <w:autoSpaceDN w:val="0"/>
        <w:spacing w:after="0" w:line="240" w:lineRule="auto"/>
        <w:ind w:right="378"/>
        <w:rPr>
          <w:rFonts w:eastAsia="Arial" w:cs="Arial"/>
          <w:lang w:val="en-US"/>
        </w:rPr>
      </w:pPr>
      <w:r w:rsidRPr="00BD2A54">
        <w:rPr>
          <w:rFonts w:eastAsia="Arial" w:cs="Arial"/>
          <w:lang w:val="en-US"/>
        </w:rPr>
        <w:t>does not decrease your general practice network performance (</w:t>
      </w:r>
      <w:proofErr w:type="spellStart"/>
      <w:r w:rsidRPr="00BD2A54">
        <w:rPr>
          <w:rFonts w:eastAsia="Arial" w:cs="Arial"/>
          <w:lang w:val="en-US"/>
        </w:rPr>
        <w:t>eg</w:t>
      </w:r>
      <w:proofErr w:type="spellEnd"/>
      <w:r w:rsidRPr="00BD2A54">
        <w:rPr>
          <w:rFonts w:eastAsia="Arial" w:cs="Arial"/>
          <w:lang w:val="en-US"/>
        </w:rPr>
        <w:t xml:space="preserve"> large email attachments can decrease system performance and potentially cause system</w:t>
      </w:r>
      <w:r w:rsidRPr="00BD2A54">
        <w:rPr>
          <w:rFonts w:eastAsia="Arial" w:cs="Arial"/>
          <w:spacing w:val="-31"/>
          <w:lang w:val="en-US"/>
        </w:rPr>
        <w:t xml:space="preserve"> </w:t>
      </w:r>
      <w:r w:rsidRPr="00BD2A54">
        <w:rPr>
          <w:rFonts w:eastAsia="Arial" w:cs="Arial"/>
          <w:lang w:val="en-US"/>
        </w:rPr>
        <w:t>outages)</w:t>
      </w:r>
    </w:p>
    <w:p w14:paraId="41201A63" w14:textId="77777777" w:rsidR="00BD2A54" w:rsidRPr="00BD2A54" w:rsidRDefault="00BD2A54" w:rsidP="00BD2A54">
      <w:pPr>
        <w:widowControl w:val="0"/>
        <w:numPr>
          <w:ilvl w:val="0"/>
          <w:numId w:val="1"/>
        </w:numPr>
        <w:tabs>
          <w:tab w:val="left" w:pos="840"/>
        </w:tabs>
        <w:autoSpaceDE w:val="0"/>
        <w:autoSpaceDN w:val="0"/>
        <w:spacing w:after="0" w:line="228" w:lineRule="exact"/>
        <w:ind w:left="839"/>
        <w:rPr>
          <w:rFonts w:eastAsia="Arial" w:cs="Arial"/>
          <w:lang w:val="en-US"/>
        </w:rPr>
      </w:pPr>
      <w:r w:rsidRPr="00BD2A54">
        <w:rPr>
          <w:rFonts w:eastAsia="Arial" w:cs="Arial"/>
          <w:lang w:val="en-US"/>
        </w:rPr>
        <w:t>does not incur any additional expense for your general</w:t>
      </w:r>
      <w:r w:rsidRPr="00BD2A54">
        <w:rPr>
          <w:rFonts w:eastAsia="Arial" w:cs="Arial"/>
          <w:spacing w:val="-26"/>
          <w:lang w:val="en-US"/>
        </w:rPr>
        <w:t xml:space="preserve"> </w:t>
      </w:r>
      <w:r w:rsidRPr="00BD2A54">
        <w:rPr>
          <w:rFonts w:eastAsia="Arial" w:cs="Arial"/>
          <w:lang w:val="en-US"/>
        </w:rPr>
        <w:t>practice</w:t>
      </w:r>
    </w:p>
    <w:p w14:paraId="07A11585" w14:textId="77777777" w:rsidR="00BD2A54" w:rsidRPr="00BD2A54" w:rsidRDefault="00BD2A54" w:rsidP="00BD2A54">
      <w:pPr>
        <w:widowControl w:val="0"/>
        <w:numPr>
          <w:ilvl w:val="0"/>
          <w:numId w:val="1"/>
        </w:numPr>
        <w:tabs>
          <w:tab w:val="left" w:pos="840"/>
        </w:tabs>
        <w:autoSpaceDE w:val="0"/>
        <w:autoSpaceDN w:val="0"/>
        <w:spacing w:after="0" w:line="240" w:lineRule="auto"/>
        <w:ind w:left="839"/>
        <w:rPr>
          <w:rFonts w:eastAsia="Arial" w:cs="Arial"/>
          <w:lang w:val="en-US"/>
        </w:rPr>
      </w:pPr>
      <w:r w:rsidRPr="00BD2A54">
        <w:rPr>
          <w:rFonts w:eastAsia="Arial" w:cs="Arial"/>
          <w:lang w:val="en-US"/>
        </w:rPr>
        <w:t>does not violate any</w:t>
      </w:r>
      <w:r w:rsidRPr="00BD2A54">
        <w:rPr>
          <w:rFonts w:eastAsia="Arial" w:cs="Arial"/>
          <w:spacing w:val="-15"/>
          <w:lang w:val="en-US"/>
        </w:rPr>
        <w:t xml:space="preserve"> </w:t>
      </w:r>
      <w:r w:rsidRPr="00BD2A54">
        <w:rPr>
          <w:rFonts w:eastAsia="Arial" w:cs="Arial"/>
          <w:lang w:val="en-US"/>
        </w:rPr>
        <w:t>legislation</w:t>
      </w:r>
    </w:p>
    <w:p w14:paraId="49C342B8" w14:textId="77777777" w:rsidR="00BD2A54" w:rsidRPr="00BD2A54" w:rsidRDefault="00BD2A54" w:rsidP="00BD2A54">
      <w:pPr>
        <w:widowControl w:val="0"/>
        <w:numPr>
          <w:ilvl w:val="0"/>
          <w:numId w:val="1"/>
        </w:numPr>
        <w:tabs>
          <w:tab w:val="left" w:pos="840"/>
        </w:tabs>
        <w:autoSpaceDE w:val="0"/>
        <w:autoSpaceDN w:val="0"/>
        <w:spacing w:after="0" w:line="240" w:lineRule="auto"/>
        <w:ind w:left="839"/>
        <w:rPr>
          <w:rFonts w:eastAsia="Arial" w:cs="Arial"/>
          <w:lang w:val="en-US"/>
        </w:rPr>
      </w:pPr>
      <w:r w:rsidRPr="00BD2A54">
        <w:rPr>
          <w:rFonts w:eastAsia="Arial" w:cs="Arial"/>
          <w:lang w:val="en-US"/>
        </w:rPr>
        <w:t>does not compromise any confidentiality requirements of your general</w:t>
      </w:r>
      <w:r w:rsidRPr="00BD2A54">
        <w:rPr>
          <w:rFonts w:eastAsia="Arial" w:cs="Arial"/>
          <w:spacing w:val="-32"/>
          <w:lang w:val="en-US"/>
        </w:rPr>
        <w:t xml:space="preserve"> </w:t>
      </w:r>
      <w:r w:rsidRPr="00BD2A54">
        <w:rPr>
          <w:rFonts w:eastAsia="Arial" w:cs="Arial"/>
          <w:lang w:val="en-US"/>
        </w:rPr>
        <w:t>practice</w:t>
      </w:r>
    </w:p>
    <w:p w14:paraId="62E3578C" w14:textId="77777777" w:rsidR="00BD2A54" w:rsidRPr="00BD2A54" w:rsidRDefault="00BD2A54" w:rsidP="00BD2A54">
      <w:pPr>
        <w:widowControl w:val="0"/>
        <w:autoSpaceDE w:val="0"/>
        <w:autoSpaceDN w:val="0"/>
        <w:spacing w:before="1" w:after="0" w:line="240" w:lineRule="auto"/>
        <w:rPr>
          <w:rFonts w:eastAsia="Arial" w:cs="Arial"/>
          <w:sz w:val="20"/>
          <w:szCs w:val="20"/>
          <w:lang w:val="en-US"/>
        </w:rPr>
      </w:pPr>
    </w:p>
    <w:p w14:paraId="46A2735F" w14:textId="77777777" w:rsidR="00BD2A54" w:rsidRPr="00BD2A54" w:rsidRDefault="00BD2A54" w:rsidP="00BD2A54">
      <w:pPr>
        <w:widowControl w:val="0"/>
        <w:autoSpaceDE w:val="0"/>
        <w:autoSpaceDN w:val="0"/>
        <w:spacing w:after="0" w:line="240" w:lineRule="auto"/>
        <w:ind w:left="119" w:right="216"/>
        <w:rPr>
          <w:rFonts w:eastAsia="Arial" w:cs="Arial"/>
          <w:lang w:val="en-US"/>
        </w:rPr>
      </w:pPr>
      <w:r w:rsidRPr="00BD2A54">
        <w:rPr>
          <w:rFonts w:eastAsia="Arial" w:cs="Arial"/>
          <w:lang w:val="en-US"/>
        </w:rPr>
        <w:t>Examples of what could be considered reasonable personal use could be included in your policy and could include:</w:t>
      </w:r>
    </w:p>
    <w:p w14:paraId="6130D15C" w14:textId="77777777" w:rsidR="00BD2A54" w:rsidRPr="00BD2A54" w:rsidRDefault="00BD2A54" w:rsidP="00BD2A54">
      <w:pPr>
        <w:widowControl w:val="0"/>
        <w:autoSpaceDE w:val="0"/>
        <w:autoSpaceDN w:val="0"/>
        <w:spacing w:before="9" w:after="0" w:line="240" w:lineRule="auto"/>
        <w:rPr>
          <w:rFonts w:eastAsia="Arial" w:cs="Arial"/>
          <w:lang w:val="en-US"/>
        </w:rPr>
      </w:pPr>
    </w:p>
    <w:p w14:paraId="28DCAC10" w14:textId="77777777" w:rsidR="00BD2A54" w:rsidRPr="00BD2A54" w:rsidRDefault="00BD2A54" w:rsidP="00BD2A54">
      <w:pPr>
        <w:widowControl w:val="0"/>
        <w:numPr>
          <w:ilvl w:val="0"/>
          <w:numId w:val="1"/>
        </w:numPr>
        <w:tabs>
          <w:tab w:val="left" w:pos="840"/>
        </w:tabs>
        <w:autoSpaceDE w:val="0"/>
        <w:autoSpaceDN w:val="0"/>
        <w:spacing w:before="1" w:after="0" w:line="240" w:lineRule="auto"/>
        <w:ind w:left="839"/>
        <w:rPr>
          <w:rFonts w:eastAsia="Arial" w:cs="Arial"/>
          <w:lang w:val="en-US"/>
        </w:rPr>
      </w:pPr>
      <w:r w:rsidRPr="00BD2A54">
        <w:rPr>
          <w:rFonts w:eastAsia="Arial" w:cs="Arial"/>
          <w:lang w:val="en-US"/>
        </w:rPr>
        <w:t>conducting a brief online bank</w:t>
      </w:r>
      <w:r w:rsidRPr="00BD2A54">
        <w:rPr>
          <w:rFonts w:eastAsia="Arial" w:cs="Arial"/>
          <w:spacing w:val="-24"/>
          <w:lang w:val="en-US"/>
        </w:rPr>
        <w:t xml:space="preserve"> </w:t>
      </w:r>
      <w:r w:rsidRPr="00BD2A54">
        <w:rPr>
          <w:rFonts w:eastAsia="Arial" w:cs="Arial"/>
          <w:lang w:val="en-US"/>
        </w:rPr>
        <w:t>transaction</w:t>
      </w:r>
    </w:p>
    <w:p w14:paraId="34C19C08" w14:textId="77777777" w:rsidR="00BD2A54" w:rsidRPr="00BD2A54" w:rsidRDefault="00BD2A54" w:rsidP="00BD2A54">
      <w:pPr>
        <w:widowControl w:val="0"/>
        <w:numPr>
          <w:ilvl w:val="0"/>
          <w:numId w:val="1"/>
        </w:numPr>
        <w:tabs>
          <w:tab w:val="left" w:pos="840"/>
        </w:tabs>
        <w:autoSpaceDE w:val="0"/>
        <w:autoSpaceDN w:val="0"/>
        <w:spacing w:after="0" w:line="240" w:lineRule="auto"/>
        <w:ind w:left="839"/>
        <w:rPr>
          <w:rFonts w:eastAsia="Arial" w:cs="Arial"/>
          <w:lang w:val="en-US"/>
        </w:rPr>
      </w:pPr>
      <w:r w:rsidRPr="00BD2A54">
        <w:rPr>
          <w:rFonts w:eastAsia="Arial" w:cs="Arial"/>
          <w:lang w:val="en-US"/>
        </w:rPr>
        <w:t>paying a</w:t>
      </w:r>
      <w:r w:rsidRPr="00BD2A54">
        <w:rPr>
          <w:rFonts w:eastAsia="Arial" w:cs="Arial"/>
          <w:spacing w:val="-7"/>
          <w:lang w:val="en-US"/>
        </w:rPr>
        <w:t xml:space="preserve"> </w:t>
      </w:r>
      <w:r w:rsidRPr="00BD2A54">
        <w:rPr>
          <w:rFonts w:eastAsia="Arial" w:cs="Arial"/>
          <w:lang w:val="en-US"/>
        </w:rPr>
        <w:t>bill</w:t>
      </w:r>
    </w:p>
    <w:p w14:paraId="028BBDEB" w14:textId="77777777" w:rsidR="00BD2A54" w:rsidRPr="00BD2A54" w:rsidRDefault="00BD2A54" w:rsidP="00BD2A54">
      <w:pPr>
        <w:widowControl w:val="0"/>
        <w:numPr>
          <w:ilvl w:val="0"/>
          <w:numId w:val="1"/>
        </w:numPr>
        <w:tabs>
          <w:tab w:val="left" w:pos="840"/>
        </w:tabs>
        <w:autoSpaceDE w:val="0"/>
        <w:autoSpaceDN w:val="0"/>
        <w:spacing w:after="0" w:line="240" w:lineRule="auto"/>
        <w:ind w:left="839"/>
        <w:rPr>
          <w:rFonts w:eastAsia="Arial" w:cs="Arial"/>
          <w:lang w:val="en-US"/>
        </w:rPr>
      </w:pPr>
      <w:r w:rsidRPr="00BD2A54">
        <w:rPr>
          <w:rFonts w:eastAsia="Arial" w:cs="Arial"/>
          <w:lang w:val="en-US"/>
        </w:rPr>
        <w:t>sending a brief personal email, similar to making a brief personal phone</w:t>
      </w:r>
      <w:r w:rsidRPr="00BD2A54">
        <w:rPr>
          <w:rFonts w:eastAsia="Arial" w:cs="Arial"/>
          <w:spacing w:val="-29"/>
          <w:lang w:val="en-US"/>
        </w:rPr>
        <w:t xml:space="preserve"> </w:t>
      </w:r>
      <w:r w:rsidRPr="00BD2A54">
        <w:rPr>
          <w:rFonts w:eastAsia="Arial" w:cs="Arial"/>
          <w:lang w:val="en-US"/>
        </w:rPr>
        <w:t>call</w:t>
      </w:r>
    </w:p>
    <w:p w14:paraId="4601A023" w14:textId="77777777" w:rsidR="00BD2A54" w:rsidRPr="00BD2A54" w:rsidRDefault="00BD2A54" w:rsidP="00BD2A54">
      <w:pPr>
        <w:widowControl w:val="0"/>
        <w:autoSpaceDE w:val="0"/>
        <w:autoSpaceDN w:val="0"/>
        <w:spacing w:before="108" w:after="0" w:line="256" w:lineRule="auto"/>
        <w:ind w:left="119" w:right="211"/>
        <w:rPr>
          <w:rFonts w:eastAsia="Arial" w:cs="Arial"/>
          <w:lang w:val="en-US"/>
        </w:rPr>
      </w:pPr>
    </w:p>
    <w:p w14:paraId="4769284C" w14:textId="77777777" w:rsidR="00BD2A54" w:rsidRPr="00BD2A54" w:rsidRDefault="00BD2A54" w:rsidP="00BD2A54">
      <w:pPr>
        <w:widowControl w:val="0"/>
        <w:autoSpaceDE w:val="0"/>
        <w:autoSpaceDN w:val="0"/>
        <w:spacing w:before="79" w:after="0" w:line="240" w:lineRule="auto"/>
        <w:ind w:left="120"/>
        <w:outlineLvl w:val="3"/>
        <w:rPr>
          <w:rFonts w:eastAsia="Arial" w:cs="Arial"/>
          <w:b/>
          <w:bCs/>
          <w:lang w:val="en-US"/>
        </w:rPr>
      </w:pPr>
      <w:r w:rsidRPr="00BD2A54">
        <w:rPr>
          <w:rFonts w:eastAsia="Arial" w:cs="Arial"/>
          <w:b/>
          <w:bCs/>
          <w:lang w:val="en-US"/>
        </w:rPr>
        <w:t>Unacceptable internet and email use</w:t>
      </w:r>
    </w:p>
    <w:p w14:paraId="283BC454" w14:textId="77777777" w:rsidR="00BD2A54" w:rsidRPr="00BD2A54" w:rsidRDefault="00BD2A54" w:rsidP="00BD2A54">
      <w:pPr>
        <w:widowControl w:val="0"/>
        <w:autoSpaceDE w:val="0"/>
        <w:autoSpaceDN w:val="0"/>
        <w:spacing w:after="0" w:line="240" w:lineRule="auto"/>
        <w:ind w:left="120" w:right="553" w:hanging="1"/>
        <w:rPr>
          <w:rFonts w:eastAsia="Arial" w:cs="Arial"/>
          <w:lang w:val="en-US"/>
        </w:rPr>
      </w:pPr>
      <w:r w:rsidRPr="00BD2A54">
        <w:rPr>
          <w:rFonts w:eastAsia="Arial" w:cs="Arial"/>
          <w:lang w:val="en-US"/>
        </w:rPr>
        <w:t>The practice team, contractors and other staff may not use internet or email access provided by Recreation Medical Centre to:</w:t>
      </w:r>
    </w:p>
    <w:p w14:paraId="17E78064" w14:textId="77777777" w:rsidR="00BD2A54" w:rsidRPr="00BD2A54" w:rsidRDefault="00BD2A54" w:rsidP="00BD2A54">
      <w:pPr>
        <w:widowControl w:val="0"/>
        <w:numPr>
          <w:ilvl w:val="0"/>
          <w:numId w:val="4"/>
        </w:numPr>
        <w:autoSpaceDE w:val="0"/>
        <w:autoSpaceDN w:val="0"/>
        <w:spacing w:after="0" w:line="240" w:lineRule="auto"/>
        <w:ind w:right="553"/>
        <w:rPr>
          <w:rFonts w:eastAsia="Arial" w:cs="Arial"/>
          <w:lang w:val="en-US"/>
        </w:rPr>
      </w:pPr>
      <w:r w:rsidRPr="00BD2A54">
        <w:rPr>
          <w:rFonts w:eastAsia="Arial" w:cs="Arial"/>
          <w:lang w:val="en-US"/>
        </w:rPr>
        <w:t xml:space="preserve"> creating or exchanging messages that are offensive, harassing, obscene or threatening </w:t>
      </w:r>
    </w:p>
    <w:p w14:paraId="273546CF" w14:textId="77777777" w:rsidR="00BD2A54" w:rsidRPr="00BD2A54" w:rsidRDefault="00BD2A54" w:rsidP="00BD2A54">
      <w:pPr>
        <w:widowControl w:val="0"/>
        <w:numPr>
          <w:ilvl w:val="0"/>
          <w:numId w:val="4"/>
        </w:numPr>
        <w:autoSpaceDE w:val="0"/>
        <w:autoSpaceDN w:val="0"/>
        <w:spacing w:after="0" w:line="240" w:lineRule="auto"/>
        <w:ind w:right="553"/>
        <w:rPr>
          <w:rFonts w:eastAsia="Arial" w:cs="Arial"/>
          <w:lang w:val="en-US"/>
        </w:rPr>
      </w:pPr>
      <w:r w:rsidRPr="00BD2A54">
        <w:rPr>
          <w:rFonts w:eastAsia="Arial" w:cs="Arial"/>
          <w:lang w:val="en-US"/>
        </w:rPr>
        <w:t xml:space="preserve"> visiting web sites containing objectionable (including pornographic) or criminal material </w:t>
      </w:r>
    </w:p>
    <w:p w14:paraId="41EA3BCE" w14:textId="77777777" w:rsidR="00BD2A54" w:rsidRPr="00BD2A54" w:rsidRDefault="00BD2A54" w:rsidP="00BD2A54">
      <w:pPr>
        <w:widowControl w:val="0"/>
        <w:numPr>
          <w:ilvl w:val="0"/>
          <w:numId w:val="4"/>
        </w:numPr>
        <w:autoSpaceDE w:val="0"/>
        <w:autoSpaceDN w:val="0"/>
        <w:spacing w:after="0" w:line="240" w:lineRule="auto"/>
        <w:ind w:right="553"/>
        <w:rPr>
          <w:rFonts w:eastAsia="Arial" w:cs="Arial"/>
          <w:lang w:val="en-US"/>
        </w:rPr>
      </w:pPr>
      <w:r w:rsidRPr="00BD2A54">
        <w:rPr>
          <w:rFonts w:eastAsia="Arial" w:cs="Arial"/>
          <w:lang w:val="en-US"/>
        </w:rPr>
        <w:t xml:space="preserve"> exchanging any confidential or sensitive information held by your general practice </w:t>
      </w:r>
    </w:p>
    <w:p w14:paraId="5205280C" w14:textId="77777777" w:rsidR="00BD2A54" w:rsidRPr="00BD2A54" w:rsidRDefault="00BD2A54" w:rsidP="00BD2A54">
      <w:pPr>
        <w:widowControl w:val="0"/>
        <w:numPr>
          <w:ilvl w:val="0"/>
          <w:numId w:val="4"/>
        </w:numPr>
        <w:autoSpaceDE w:val="0"/>
        <w:autoSpaceDN w:val="0"/>
        <w:spacing w:after="0" w:line="240" w:lineRule="auto"/>
        <w:ind w:right="553"/>
        <w:rPr>
          <w:rFonts w:eastAsia="Arial" w:cs="Arial"/>
          <w:lang w:val="en-US"/>
        </w:rPr>
      </w:pPr>
      <w:r w:rsidRPr="00BD2A54">
        <w:rPr>
          <w:rFonts w:eastAsia="Arial" w:cs="Arial"/>
          <w:lang w:val="en-US"/>
        </w:rPr>
        <w:t xml:space="preserve"> creating, storing or exchanging information in violation of copyright laws </w:t>
      </w:r>
    </w:p>
    <w:p w14:paraId="2ADE48E0" w14:textId="77777777" w:rsidR="00BD2A54" w:rsidRPr="00BD2A54" w:rsidRDefault="00BD2A54" w:rsidP="00BD2A54">
      <w:pPr>
        <w:widowControl w:val="0"/>
        <w:numPr>
          <w:ilvl w:val="0"/>
          <w:numId w:val="4"/>
        </w:numPr>
        <w:autoSpaceDE w:val="0"/>
        <w:autoSpaceDN w:val="0"/>
        <w:spacing w:after="0" w:line="240" w:lineRule="auto"/>
        <w:ind w:right="553"/>
        <w:rPr>
          <w:rFonts w:eastAsia="Arial" w:cs="Arial"/>
          <w:lang w:val="en-US"/>
        </w:rPr>
      </w:pPr>
      <w:r w:rsidRPr="00BD2A54">
        <w:rPr>
          <w:rFonts w:eastAsia="Arial" w:cs="Arial"/>
          <w:lang w:val="en-US"/>
        </w:rPr>
        <w:t xml:space="preserve"> using internet-enabled activities such as gambling, gaming, conducting a business or conducting illegal activities </w:t>
      </w:r>
    </w:p>
    <w:p w14:paraId="2C9E7E29" w14:textId="77777777" w:rsidR="00BD2A54" w:rsidRPr="00BD2A54" w:rsidRDefault="00BD2A54" w:rsidP="00BD2A54">
      <w:pPr>
        <w:widowControl w:val="0"/>
        <w:numPr>
          <w:ilvl w:val="0"/>
          <w:numId w:val="4"/>
        </w:numPr>
        <w:autoSpaceDE w:val="0"/>
        <w:autoSpaceDN w:val="0"/>
        <w:spacing w:after="0" w:line="240" w:lineRule="auto"/>
        <w:ind w:right="553"/>
        <w:rPr>
          <w:rFonts w:eastAsia="Arial" w:cs="Arial"/>
          <w:lang w:val="en-US"/>
        </w:rPr>
      </w:pPr>
      <w:r w:rsidRPr="00BD2A54">
        <w:rPr>
          <w:rFonts w:eastAsia="Arial" w:cs="Arial"/>
          <w:lang w:val="en-US"/>
        </w:rPr>
        <w:t xml:space="preserve"> creating or exchanging advertisements, solicitations, chain letters and other unsolicited or bulk email </w:t>
      </w:r>
    </w:p>
    <w:p w14:paraId="575ABAFE" w14:textId="77777777" w:rsidR="00BD2A54" w:rsidRPr="00BD2A54" w:rsidRDefault="00BD2A54" w:rsidP="00BD2A54">
      <w:pPr>
        <w:widowControl w:val="0"/>
        <w:numPr>
          <w:ilvl w:val="0"/>
          <w:numId w:val="4"/>
        </w:numPr>
        <w:autoSpaceDE w:val="0"/>
        <w:autoSpaceDN w:val="0"/>
        <w:spacing w:after="0" w:line="240" w:lineRule="auto"/>
        <w:ind w:right="553"/>
        <w:rPr>
          <w:rFonts w:eastAsia="Arial" w:cs="Arial"/>
          <w:lang w:val="en-US"/>
        </w:rPr>
      </w:pPr>
      <w:r w:rsidRPr="00BD2A54">
        <w:rPr>
          <w:rFonts w:eastAsia="Arial" w:cs="Arial"/>
          <w:lang w:val="en-US"/>
        </w:rPr>
        <w:t xml:space="preserve"> playing electronic or online games in work time.</w:t>
      </w:r>
    </w:p>
    <w:p w14:paraId="4EC482C8" w14:textId="77777777" w:rsidR="00BD2A54" w:rsidRPr="00BD2A54" w:rsidRDefault="00BD2A54" w:rsidP="00BD2A54">
      <w:pPr>
        <w:widowControl w:val="0"/>
        <w:autoSpaceDE w:val="0"/>
        <w:autoSpaceDN w:val="0"/>
        <w:spacing w:before="108" w:after="0" w:line="256" w:lineRule="auto"/>
        <w:ind w:right="211"/>
        <w:rPr>
          <w:rFonts w:eastAsia="Arial" w:cs="Arial"/>
          <w:lang w:val="en-US"/>
        </w:rPr>
      </w:pPr>
    </w:p>
    <w:p w14:paraId="63DA0AB2" w14:textId="77777777" w:rsidR="00BD2A54" w:rsidRPr="00BD2A54" w:rsidRDefault="00BD2A54" w:rsidP="00BD2A54">
      <w:pPr>
        <w:widowControl w:val="0"/>
        <w:autoSpaceDE w:val="0"/>
        <w:autoSpaceDN w:val="0"/>
        <w:spacing w:before="108" w:after="0" w:line="256" w:lineRule="auto"/>
        <w:ind w:left="119" w:right="211"/>
        <w:rPr>
          <w:rFonts w:eastAsia="Arial" w:cs="Arial"/>
          <w:color w:val="0070C0"/>
          <w:sz w:val="30"/>
          <w:szCs w:val="30"/>
          <w:lang w:val="en-US"/>
        </w:rPr>
      </w:pPr>
      <w:r w:rsidRPr="00BD2A54">
        <w:rPr>
          <w:rFonts w:eastAsia="Arial" w:cs="Arial"/>
          <w:color w:val="0070C0"/>
          <w:sz w:val="30"/>
          <w:szCs w:val="30"/>
          <w:lang w:val="en-US"/>
        </w:rPr>
        <w:t xml:space="preserve">EMPLOYEE SIGNATURE AND AGREEMENT </w:t>
      </w:r>
    </w:p>
    <w:p w14:paraId="3ED938EA" w14:textId="77777777" w:rsidR="00BD2A54" w:rsidRPr="00BD2A54" w:rsidRDefault="00BD2A54" w:rsidP="00BD2A54">
      <w:pPr>
        <w:widowControl w:val="0"/>
        <w:autoSpaceDE w:val="0"/>
        <w:autoSpaceDN w:val="0"/>
        <w:spacing w:before="108" w:after="0" w:line="256" w:lineRule="auto"/>
        <w:ind w:left="119" w:right="211"/>
        <w:rPr>
          <w:rFonts w:eastAsia="Arial" w:cs="Arial"/>
          <w:lang w:val="en-US"/>
        </w:rPr>
      </w:pPr>
      <w:r w:rsidRPr="00BD2A54">
        <w:rPr>
          <w:rFonts w:eastAsia="Arial" w:cs="Arial"/>
          <w:lang w:val="en-US"/>
        </w:rPr>
        <w:t xml:space="preserve">I have read and understand the Social Medical Policy for </w:t>
      </w:r>
      <w:r w:rsidR="00C340A5">
        <w:rPr>
          <w:rFonts w:eastAsia="Arial" w:cs="Arial"/>
          <w:lang w:val="en-US"/>
        </w:rPr>
        <w:t>Recreation</w:t>
      </w:r>
      <w:r w:rsidRPr="00BD2A54">
        <w:rPr>
          <w:rFonts w:eastAsia="Arial" w:cs="Arial"/>
          <w:lang w:val="en-US"/>
        </w:rPr>
        <w:t xml:space="preserve"> Medical Centre, as detailed above, and agree to adhere to all aspects of this policy. </w:t>
      </w:r>
    </w:p>
    <w:p w14:paraId="2E693237" w14:textId="77777777" w:rsidR="00BD2A54" w:rsidRPr="00BD2A54" w:rsidRDefault="00BD2A54" w:rsidP="00BD2A54">
      <w:pPr>
        <w:widowControl w:val="0"/>
        <w:autoSpaceDE w:val="0"/>
        <w:autoSpaceDN w:val="0"/>
        <w:spacing w:before="108" w:after="0" w:line="256" w:lineRule="auto"/>
        <w:ind w:left="119" w:right="211"/>
        <w:rPr>
          <w:rFonts w:eastAsia="Arial" w:cs="Arial"/>
          <w:lang w:val="en-US"/>
        </w:rPr>
      </w:pPr>
    </w:p>
    <w:p w14:paraId="14B82D38" w14:textId="77777777" w:rsidR="00BD2A54" w:rsidRPr="00BD2A54" w:rsidRDefault="00BD2A54" w:rsidP="00BD2A54">
      <w:pPr>
        <w:widowControl w:val="0"/>
        <w:autoSpaceDE w:val="0"/>
        <w:autoSpaceDN w:val="0"/>
        <w:spacing w:before="108" w:after="0" w:line="256" w:lineRule="auto"/>
        <w:ind w:left="119" w:right="211"/>
        <w:rPr>
          <w:rFonts w:eastAsia="Arial" w:cs="Arial"/>
          <w:lang w:val="en-US"/>
        </w:rPr>
      </w:pPr>
      <w:r w:rsidRPr="00BD2A54">
        <w:rPr>
          <w:rFonts w:eastAsia="Arial" w:cs="Arial"/>
          <w:lang w:val="en-US"/>
        </w:rPr>
        <w:t xml:space="preserve">Name: …………………………………………………………………………… Position: …………………………………………. </w:t>
      </w:r>
    </w:p>
    <w:p w14:paraId="78AB6A86" w14:textId="77777777" w:rsidR="00BD2A54" w:rsidRPr="00BD2A54" w:rsidRDefault="00BD2A54" w:rsidP="00BD2A54">
      <w:pPr>
        <w:widowControl w:val="0"/>
        <w:autoSpaceDE w:val="0"/>
        <w:autoSpaceDN w:val="0"/>
        <w:spacing w:before="108" w:after="0" w:line="256" w:lineRule="auto"/>
        <w:ind w:left="119" w:right="211"/>
        <w:rPr>
          <w:rFonts w:eastAsia="Arial" w:cs="Arial"/>
          <w:lang w:val="en-US"/>
        </w:rPr>
      </w:pPr>
    </w:p>
    <w:p w14:paraId="3E4E6D17" w14:textId="1265D6BA" w:rsidR="004C748B" w:rsidRPr="00AD2648" w:rsidRDefault="00BD2A54" w:rsidP="00D023CA">
      <w:pPr>
        <w:widowControl w:val="0"/>
        <w:autoSpaceDE w:val="0"/>
        <w:autoSpaceDN w:val="0"/>
        <w:spacing w:before="108" w:after="0" w:line="256" w:lineRule="auto"/>
        <w:ind w:left="119" w:right="211"/>
      </w:pPr>
      <w:r w:rsidRPr="00BD2A54">
        <w:rPr>
          <w:rFonts w:eastAsia="Arial" w:cs="Arial"/>
          <w:lang w:val="en-US"/>
        </w:rPr>
        <w:t>Signed: …………………………………………………………………………… Date:</w:t>
      </w:r>
      <w:r w:rsidR="00AD2648">
        <w:rPr>
          <w:rFonts w:eastAsia="Arial" w:cs="Arial"/>
          <w:lang w:val="en-US"/>
        </w:rPr>
        <w:t xml:space="preserve"> ………………………………………</w:t>
      </w:r>
    </w:p>
    <w:sectPr w:rsidR="004C748B" w:rsidRPr="00AD2648" w:rsidSect="002505B9">
      <w:headerReference w:type="default" r:id="rId7"/>
      <w:footerReference w:type="default" r:id="rId8"/>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91BE9" w14:textId="77777777" w:rsidR="002F6403" w:rsidRDefault="002F6403" w:rsidP="00BD2A54">
      <w:pPr>
        <w:spacing w:after="0" w:line="240" w:lineRule="auto"/>
      </w:pPr>
      <w:r>
        <w:separator/>
      </w:r>
    </w:p>
  </w:endnote>
  <w:endnote w:type="continuationSeparator" w:id="0">
    <w:p w14:paraId="2DC85990" w14:textId="77777777" w:rsidR="002F6403" w:rsidRDefault="002F6403" w:rsidP="00BD2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24E3" w14:textId="77777777" w:rsidR="00275BD8" w:rsidRDefault="00275BD8">
    <w:pPr>
      <w:pStyle w:val="Footer"/>
    </w:pPr>
  </w:p>
  <w:p w14:paraId="49F9DDD9" w14:textId="77777777" w:rsidR="00275BD8" w:rsidRPr="00C76F27" w:rsidRDefault="00C845DB" w:rsidP="00BE3227">
    <w:pPr>
      <w:spacing w:after="0" w:line="288" w:lineRule="auto"/>
      <w:contextualSpacing/>
      <w:rPr>
        <w:rFonts w:eastAsia="Times New Roman"/>
        <w:sz w:val="18"/>
        <w:szCs w:val="18"/>
      </w:rPr>
    </w:pPr>
    <w:r w:rsidRPr="00C76F27">
      <w:rPr>
        <w:rFonts w:eastAsia="Times New Roman"/>
        <w:sz w:val="18"/>
        <w:szCs w:val="18"/>
      </w:rPr>
      <w:t xml:space="preserve">Document title: </w:t>
    </w:r>
    <w:r w:rsidR="00BD2A54">
      <w:rPr>
        <w:rFonts w:eastAsia="Times New Roman"/>
        <w:color w:val="002060"/>
        <w:sz w:val="18"/>
        <w:szCs w:val="18"/>
      </w:rPr>
      <w:t>Email &amp; Internet Policy</w:t>
    </w:r>
  </w:p>
  <w:p w14:paraId="11C0AF51" w14:textId="77777777" w:rsidR="00275BD8" w:rsidRPr="00C76F27" w:rsidRDefault="00C845DB" w:rsidP="00BE3227">
    <w:pPr>
      <w:spacing w:after="0" w:line="288" w:lineRule="auto"/>
      <w:contextualSpacing/>
      <w:rPr>
        <w:rFonts w:eastAsia="Times New Roman"/>
        <w:sz w:val="18"/>
        <w:szCs w:val="18"/>
      </w:rPr>
    </w:pPr>
    <w:r w:rsidRPr="00C76F27">
      <w:rPr>
        <w:rFonts w:eastAsia="Times New Roman"/>
        <w:sz w:val="18"/>
        <w:szCs w:val="18"/>
      </w:rPr>
      <w:t xml:space="preserve">Reviewed by: </w:t>
    </w:r>
    <w:r w:rsidRPr="00C76F27">
      <w:rPr>
        <w:rFonts w:eastAsia="Times New Roman"/>
        <w:color w:val="002060"/>
        <w:sz w:val="18"/>
        <w:szCs w:val="18"/>
      </w:rPr>
      <w:t>Practice Manager</w:t>
    </w:r>
  </w:p>
  <w:p w14:paraId="281275F7" w14:textId="27940181" w:rsidR="00275BD8" w:rsidRPr="00C76F27" w:rsidRDefault="00C845DB" w:rsidP="00BE3227">
    <w:pPr>
      <w:spacing w:after="0" w:line="288" w:lineRule="auto"/>
      <w:contextualSpacing/>
      <w:rPr>
        <w:rFonts w:eastAsia="Times New Roman"/>
        <w:sz w:val="18"/>
        <w:szCs w:val="18"/>
      </w:rPr>
    </w:pPr>
    <w:r w:rsidRPr="00C76F27">
      <w:rPr>
        <w:rFonts w:eastAsia="Times New Roman"/>
        <w:sz w:val="18"/>
        <w:szCs w:val="18"/>
      </w:rPr>
      <w:t xml:space="preserve">Version </w:t>
    </w:r>
    <w:r w:rsidRPr="00C76F27">
      <w:rPr>
        <w:rFonts w:eastAsia="Times New Roman"/>
        <w:color w:val="002060"/>
        <w:sz w:val="18"/>
        <w:szCs w:val="18"/>
      </w:rPr>
      <w:t xml:space="preserve">One   </w:t>
    </w:r>
    <w:r w:rsidRPr="00C76F27">
      <w:rPr>
        <w:rFonts w:eastAsia="Times New Roman"/>
        <w:sz w:val="18"/>
        <w:szCs w:val="18"/>
      </w:rPr>
      <w:t xml:space="preserve">Effective Date: </w:t>
    </w:r>
    <w:r w:rsidRPr="00C76F27">
      <w:rPr>
        <w:rFonts w:eastAsia="Times New Roman"/>
        <w:color w:val="002060"/>
        <w:sz w:val="18"/>
        <w:szCs w:val="18"/>
      </w:rPr>
      <w:t>30</w:t>
    </w:r>
    <w:r>
      <w:rPr>
        <w:rFonts w:eastAsia="Times New Roman"/>
        <w:sz w:val="18"/>
        <w:szCs w:val="18"/>
      </w:rPr>
      <w:t xml:space="preserve"> </w:t>
    </w:r>
    <w:r w:rsidRPr="00C76F27">
      <w:rPr>
        <w:rFonts w:eastAsia="Times New Roman"/>
        <w:color w:val="002060"/>
        <w:sz w:val="18"/>
        <w:szCs w:val="18"/>
      </w:rPr>
      <w:t>September 20</w:t>
    </w:r>
    <w:r w:rsidR="00D023CA">
      <w:rPr>
        <w:rFonts w:eastAsia="Times New Roman"/>
        <w:color w:val="002060"/>
        <w:sz w:val="18"/>
        <w:szCs w:val="18"/>
      </w:rPr>
      <w:t>2</w:t>
    </w:r>
    <w:r w:rsidR="00275BD8">
      <w:rPr>
        <w:rFonts w:eastAsia="Times New Roman"/>
        <w:color w:val="002060"/>
        <w:sz w:val="18"/>
        <w:szCs w:val="18"/>
      </w:rPr>
      <w:t>5</w:t>
    </w:r>
  </w:p>
  <w:p w14:paraId="67445FC4" w14:textId="4E2F08A8" w:rsidR="00275BD8" w:rsidRPr="00C76F27" w:rsidRDefault="00C845DB" w:rsidP="00BE3227">
    <w:pPr>
      <w:spacing w:after="0" w:line="288" w:lineRule="auto"/>
      <w:contextualSpacing/>
      <w:rPr>
        <w:rFonts w:eastAsia="Times New Roman"/>
        <w:sz w:val="18"/>
        <w:szCs w:val="18"/>
      </w:rPr>
    </w:pPr>
    <w:r w:rsidRPr="00C76F27">
      <w:rPr>
        <w:rFonts w:eastAsia="Times New Roman"/>
        <w:sz w:val="18"/>
        <w:szCs w:val="18"/>
      </w:rPr>
      <w:t>Next Review Date</w:t>
    </w:r>
    <w:r w:rsidRPr="00C76F27">
      <w:rPr>
        <w:rFonts w:eastAsia="Times New Roman"/>
        <w:color w:val="002060"/>
        <w:sz w:val="18"/>
        <w:szCs w:val="18"/>
      </w:rPr>
      <w:t>:  30 September 202</w:t>
    </w:r>
    <w:r w:rsidR="00275BD8">
      <w:rPr>
        <w:rFonts w:eastAsia="Times New Roman"/>
        <w:color w:val="002060"/>
        <w:sz w:val="18"/>
        <w:szCs w:val="18"/>
      </w:rPr>
      <w:t>8</w:t>
    </w:r>
  </w:p>
  <w:p w14:paraId="451AD6A4" w14:textId="77777777" w:rsidR="00275BD8" w:rsidRDefault="00275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BEE69" w14:textId="77777777" w:rsidR="002F6403" w:rsidRDefault="002F6403" w:rsidP="00BD2A54">
      <w:pPr>
        <w:spacing w:after="0" w:line="240" w:lineRule="auto"/>
      </w:pPr>
      <w:r>
        <w:separator/>
      </w:r>
    </w:p>
  </w:footnote>
  <w:footnote w:type="continuationSeparator" w:id="0">
    <w:p w14:paraId="40B44BAF" w14:textId="77777777" w:rsidR="002F6403" w:rsidRDefault="002F6403" w:rsidP="00BD2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EC849" w14:textId="77777777" w:rsidR="00275BD8" w:rsidRDefault="00C845DB">
    <w:pPr>
      <w:pStyle w:val="Header"/>
    </w:pPr>
    <w:r>
      <w:tab/>
    </w:r>
    <w:r>
      <w:tab/>
    </w:r>
    <w:r w:rsidRPr="005B3BEF">
      <w:rPr>
        <w:rFonts w:ascii="Times New Roman" w:hAnsi="Times New Roman"/>
        <w:noProof/>
        <w:sz w:val="20"/>
        <w:lang w:val="en-AU" w:eastAsia="en-AU"/>
      </w:rPr>
      <w:drawing>
        <wp:inline distT="0" distB="0" distL="0" distR="0" wp14:anchorId="267FB7CD" wp14:editId="0CBAE8AD">
          <wp:extent cx="2038350" cy="3904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4159" cy="401176"/>
                  </a:xfrm>
                  <a:prstGeom prst="rect">
                    <a:avLst/>
                  </a:prstGeom>
                  <a:noFill/>
                  <a:ln>
                    <a:noFill/>
                  </a:ln>
                </pic:spPr>
              </pic:pic>
            </a:graphicData>
          </a:graphic>
        </wp:inline>
      </w:drawing>
    </w:r>
  </w:p>
  <w:p w14:paraId="64D668EA" w14:textId="77777777" w:rsidR="00275BD8" w:rsidRDefault="00275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04AF8"/>
    <w:multiLevelType w:val="hybridMultilevel"/>
    <w:tmpl w:val="D6F88E4E"/>
    <w:lvl w:ilvl="0" w:tplc="0C09000B">
      <w:start w:val="1"/>
      <w:numFmt w:val="bullet"/>
      <w:lvlText w:val=""/>
      <w:lvlJc w:val="left"/>
      <w:pPr>
        <w:ind w:left="840" w:hanging="360"/>
      </w:pPr>
      <w:rPr>
        <w:rFonts w:ascii="Wingdings" w:hAnsi="Wingdings" w:hint="default"/>
        <w:w w:val="99"/>
      </w:rPr>
    </w:lvl>
    <w:lvl w:ilvl="1" w:tplc="EDAEADCA">
      <w:numFmt w:val="bullet"/>
      <w:lvlText w:val="•"/>
      <w:lvlJc w:val="left"/>
      <w:pPr>
        <w:ind w:left="1680" w:hanging="360"/>
      </w:pPr>
    </w:lvl>
    <w:lvl w:ilvl="2" w:tplc="9E104470">
      <w:numFmt w:val="bullet"/>
      <w:lvlText w:val="•"/>
      <w:lvlJc w:val="left"/>
      <w:pPr>
        <w:ind w:left="2521" w:hanging="360"/>
      </w:pPr>
    </w:lvl>
    <w:lvl w:ilvl="3" w:tplc="FB16FEAC">
      <w:numFmt w:val="bullet"/>
      <w:lvlText w:val="•"/>
      <w:lvlJc w:val="left"/>
      <w:pPr>
        <w:ind w:left="3361" w:hanging="360"/>
      </w:pPr>
    </w:lvl>
    <w:lvl w:ilvl="4" w:tplc="B630F8F0">
      <w:numFmt w:val="bullet"/>
      <w:lvlText w:val="•"/>
      <w:lvlJc w:val="left"/>
      <w:pPr>
        <w:ind w:left="4202" w:hanging="360"/>
      </w:pPr>
    </w:lvl>
    <w:lvl w:ilvl="5" w:tplc="DBFCFF3E">
      <w:numFmt w:val="bullet"/>
      <w:lvlText w:val="•"/>
      <w:lvlJc w:val="left"/>
      <w:pPr>
        <w:ind w:left="5043" w:hanging="360"/>
      </w:pPr>
    </w:lvl>
    <w:lvl w:ilvl="6" w:tplc="B14E9878">
      <w:numFmt w:val="bullet"/>
      <w:lvlText w:val="•"/>
      <w:lvlJc w:val="left"/>
      <w:pPr>
        <w:ind w:left="5883" w:hanging="360"/>
      </w:pPr>
    </w:lvl>
    <w:lvl w:ilvl="7" w:tplc="D644791E">
      <w:numFmt w:val="bullet"/>
      <w:lvlText w:val="•"/>
      <w:lvlJc w:val="left"/>
      <w:pPr>
        <w:ind w:left="6724" w:hanging="360"/>
      </w:pPr>
    </w:lvl>
    <w:lvl w:ilvl="8" w:tplc="DE7CF6B4">
      <w:numFmt w:val="bullet"/>
      <w:lvlText w:val="•"/>
      <w:lvlJc w:val="left"/>
      <w:pPr>
        <w:ind w:left="7565" w:hanging="360"/>
      </w:pPr>
    </w:lvl>
  </w:abstractNum>
  <w:abstractNum w:abstractNumId="1" w15:restartNumberingAfterBreak="0">
    <w:nsid w:val="252E1B59"/>
    <w:multiLevelType w:val="multilevel"/>
    <w:tmpl w:val="0CDA72EE"/>
    <w:lvl w:ilvl="0">
      <w:start w:val="1"/>
      <w:numFmt w:val="none"/>
      <w:lvlText w:val="C6.4.1"/>
      <w:lvlJc w:val="left"/>
      <w:pPr>
        <w:ind w:left="360" w:hanging="360"/>
      </w:pPr>
      <w:rPr>
        <w:rFonts w:hint="default"/>
        <w:color w:val="AEAAAA" w:themeColor="background2" w:themeShade="BF"/>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E4759ED"/>
    <w:multiLevelType w:val="hybridMultilevel"/>
    <w:tmpl w:val="3356B778"/>
    <w:lvl w:ilvl="0" w:tplc="0C09000B">
      <w:start w:val="1"/>
      <w:numFmt w:val="bullet"/>
      <w:lvlText w:val=""/>
      <w:lvlJc w:val="left"/>
      <w:pPr>
        <w:ind w:left="839" w:hanging="360"/>
      </w:pPr>
      <w:rPr>
        <w:rFonts w:ascii="Wingdings" w:hAnsi="Wingdings" w:hint="default"/>
      </w:rPr>
    </w:lvl>
    <w:lvl w:ilvl="1" w:tplc="0C090003" w:tentative="1">
      <w:start w:val="1"/>
      <w:numFmt w:val="bullet"/>
      <w:lvlText w:val="o"/>
      <w:lvlJc w:val="left"/>
      <w:pPr>
        <w:ind w:left="1559" w:hanging="360"/>
      </w:pPr>
      <w:rPr>
        <w:rFonts w:ascii="Courier New" w:hAnsi="Courier New" w:cs="Courier New" w:hint="default"/>
      </w:rPr>
    </w:lvl>
    <w:lvl w:ilvl="2" w:tplc="0C090005" w:tentative="1">
      <w:start w:val="1"/>
      <w:numFmt w:val="bullet"/>
      <w:lvlText w:val=""/>
      <w:lvlJc w:val="left"/>
      <w:pPr>
        <w:ind w:left="2279" w:hanging="360"/>
      </w:pPr>
      <w:rPr>
        <w:rFonts w:ascii="Wingdings" w:hAnsi="Wingdings" w:hint="default"/>
      </w:rPr>
    </w:lvl>
    <w:lvl w:ilvl="3" w:tplc="0C090001" w:tentative="1">
      <w:start w:val="1"/>
      <w:numFmt w:val="bullet"/>
      <w:lvlText w:val=""/>
      <w:lvlJc w:val="left"/>
      <w:pPr>
        <w:ind w:left="2999" w:hanging="360"/>
      </w:pPr>
      <w:rPr>
        <w:rFonts w:ascii="Symbol" w:hAnsi="Symbol" w:hint="default"/>
      </w:rPr>
    </w:lvl>
    <w:lvl w:ilvl="4" w:tplc="0C090003" w:tentative="1">
      <w:start w:val="1"/>
      <w:numFmt w:val="bullet"/>
      <w:lvlText w:val="o"/>
      <w:lvlJc w:val="left"/>
      <w:pPr>
        <w:ind w:left="3719" w:hanging="360"/>
      </w:pPr>
      <w:rPr>
        <w:rFonts w:ascii="Courier New" w:hAnsi="Courier New" w:cs="Courier New" w:hint="default"/>
      </w:rPr>
    </w:lvl>
    <w:lvl w:ilvl="5" w:tplc="0C090005" w:tentative="1">
      <w:start w:val="1"/>
      <w:numFmt w:val="bullet"/>
      <w:lvlText w:val=""/>
      <w:lvlJc w:val="left"/>
      <w:pPr>
        <w:ind w:left="4439" w:hanging="360"/>
      </w:pPr>
      <w:rPr>
        <w:rFonts w:ascii="Wingdings" w:hAnsi="Wingdings" w:hint="default"/>
      </w:rPr>
    </w:lvl>
    <w:lvl w:ilvl="6" w:tplc="0C090001" w:tentative="1">
      <w:start w:val="1"/>
      <w:numFmt w:val="bullet"/>
      <w:lvlText w:val=""/>
      <w:lvlJc w:val="left"/>
      <w:pPr>
        <w:ind w:left="5159" w:hanging="360"/>
      </w:pPr>
      <w:rPr>
        <w:rFonts w:ascii="Symbol" w:hAnsi="Symbol" w:hint="default"/>
      </w:rPr>
    </w:lvl>
    <w:lvl w:ilvl="7" w:tplc="0C090003" w:tentative="1">
      <w:start w:val="1"/>
      <w:numFmt w:val="bullet"/>
      <w:lvlText w:val="o"/>
      <w:lvlJc w:val="left"/>
      <w:pPr>
        <w:ind w:left="5879" w:hanging="360"/>
      </w:pPr>
      <w:rPr>
        <w:rFonts w:ascii="Courier New" w:hAnsi="Courier New" w:cs="Courier New" w:hint="default"/>
      </w:rPr>
    </w:lvl>
    <w:lvl w:ilvl="8" w:tplc="0C090005" w:tentative="1">
      <w:start w:val="1"/>
      <w:numFmt w:val="bullet"/>
      <w:lvlText w:val=""/>
      <w:lvlJc w:val="left"/>
      <w:pPr>
        <w:ind w:left="6599" w:hanging="360"/>
      </w:pPr>
      <w:rPr>
        <w:rFonts w:ascii="Wingdings" w:hAnsi="Wingdings" w:hint="default"/>
      </w:rPr>
    </w:lvl>
  </w:abstractNum>
  <w:abstractNum w:abstractNumId="3" w15:restartNumberingAfterBreak="0">
    <w:nsid w:val="74273AEB"/>
    <w:multiLevelType w:val="hybridMultilevel"/>
    <w:tmpl w:val="F46C86DC"/>
    <w:lvl w:ilvl="0" w:tplc="0C09000B">
      <w:start w:val="1"/>
      <w:numFmt w:val="bullet"/>
      <w:lvlText w:val=""/>
      <w:lvlJc w:val="left"/>
      <w:pPr>
        <w:ind w:left="839" w:hanging="360"/>
      </w:pPr>
      <w:rPr>
        <w:rFonts w:ascii="Wingdings" w:hAnsi="Wingdings" w:hint="default"/>
      </w:rPr>
    </w:lvl>
    <w:lvl w:ilvl="1" w:tplc="0C090003" w:tentative="1">
      <w:start w:val="1"/>
      <w:numFmt w:val="bullet"/>
      <w:lvlText w:val="o"/>
      <w:lvlJc w:val="left"/>
      <w:pPr>
        <w:ind w:left="1559" w:hanging="360"/>
      </w:pPr>
      <w:rPr>
        <w:rFonts w:ascii="Courier New" w:hAnsi="Courier New" w:cs="Courier New" w:hint="default"/>
      </w:rPr>
    </w:lvl>
    <w:lvl w:ilvl="2" w:tplc="0C090005" w:tentative="1">
      <w:start w:val="1"/>
      <w:numFmt w:val="bullet"/>
      <w:lvlText w:val=""/>
      <w:lvlJc w:val="left"/>
      <w:pPr>
        <w:ind w:left="2279" w:hanging="360"/>
      </w:pPr>
      <w:rPr>
        <w:rFonts w:ascii="Wingdings" w:hAnsi="Wingdings" w:hint="default"/>
      </w:rPr>
    </w:lvl>
    <w:lvl w:ilvl="3" w:tplc="0C090001" w:tentative="1">
      <w:start w:val="1"/>
      <w:numFmt w:val="bullet"/>
      <w:lvlText w:val=""/>
      <w:lvlJc w:val="left"/>
      <w:pPr>
        <w:ind w:left="2999" w:hanging="360"/>
      </w:pPr>
      <w:rPr>
        <w:rFonts w:ascii="Symbol" w:hAnsi="Symbol" w:hint="default"/>
      </w:rPr>
    </w:lvl>
    <w:lvl w:ilvl="4" w:tplc="0C090003" w:tentative="1">
      <w:start w:val="1"/>
      <w:numFmt w:val="bullet"/>
      <w:lvlText w:val="o"/>
      <w:lvlJc w:val="left"/>
      <w:pPr>
        <w:ind w:left="3719" w:hanging="360"/>
      </w:pPr>
      <w:rPr>
        <w:rFonts w:ascii="Courier New" w:hAnsi="Courier New" w:cs="Courier New" w:hint="default"/>
      </w:rPr>
    </w:lvl>
    <w:lvl w:ilvl="5" w:tplc="0C090005" w:tentative="1">
      <w:start w:val="1"/>
      <w:numFmt w:val="bullet"/>
      <w:lvlText w:val=""/>
      <w:lvlJc w:val="left"/>
      <w:pPr>
        <w:ind w:left="4439" w:hanging="360"/>
      </w:pPr>
      <w:rPr>
        <w:rFonts w:ascii="Wingdings" w:hAnsi="Wingdings" w:hint="default"/>
      </w:rPr>
    </w:lvl>
    <w:lvl w:ilvl="6" w:tplc="0C090001" w:tentative="1">
      <w:start w:val="1"/>
      <w:numFmt w:val="bullet"/>
      <w:lvlText w:val=""/>
      <w:lvlJc w:val="left"/>
      <w:pPr>
        <w:ind w:left="5159" w:hanging="360"/>
      </w:pPr>
      <w:rPr>
        <w:rFonts w:ascii="Symbol" w:hAnsi="Symbol" w:hint="default"/>
      </w:rPr>
    </w:lvl>
    <w:lvl w:ilvl="7" w:tplc="0C090003" w:tentative="1">
      <w:start w:val="1"/>
      <w:numFmt w:val="bullet"/>
      <w:lvlText w:val="o"/>
      <w:lvlJc w:val="left"/>
      <w:pPr>
        <w:ind w:left="5879" w:hanging="360"/>
      </w:pPr>
      <w:rPr>
        <w:rFonts w:ascii="Courier New" w:hAnsi="Courier New" w:cs="Courier New" w:hint="default"/>
      </w:rPr>
    </w:lvl>
    <w:lvl w:ilvl="8" w:tplc="0C090005" w:tentative="1">
      <w:start w:val="1"/>
      <w:numFmt w:val="bullet"/>
      <w:lvlText w:val=""/>
      <w:lvlJc w:val="left"/>
      <w:pPr>
        <w:ind w:left="6599" w:hanging="360"/>
      </w:pPr>
      <w:rPr>
        <w:rFonts w:ascii="Wingdings" w:hAnsi="Wingdings" w:hint="default"/>
      </w:rPr>
    </w:lvl>
  </w:abstractNum>
  <w:num w:numId="1" w16cid:durableId="427653952">
    <w:abstractNumId w:val="0"/>
  </w:num>
  <w:num w:numId="2" w16cid:durableId="311758509">
    <w:abstractNumId w:val="1"/>
  </w:num>
  <w:num w:numId="3" w16cid:durableId="1950114159">
    <w:abstractNumId w:val="3"/>
  </w:num>
  <w:num w:numId="4" w16cid:durableId="1430735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A54"/>
    <w:rsid w:val="002505B9"/>
    <w:rsid w:val="00275BD8"/>
    <w:rsid w:val="002F6403"/>
    <w:rsid w:val="004B7ABB"/>
    <w:rsid w:val="004C748B"/>
    <w:rsid w:val="00530093"/>
    <w:rsid w:val="00843B08"/>
    <w:rsid w:val="00AD2648"/>
    <w:rsid w:val="00BD2A54"/>
    <w:rsid w:val="00C340A5"/>
    <w:rsid w:val="00C845DB"/>
    <w:rsid w:val="00D023CA"/>
    <w:rsid w:val="00EF7E66"/>
    <w:rsid w:val="00FB6FC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B5CC27"/>
  <w15:chartTrackingRefBased/>
  <w15:docId w15:val="{1F603905-3CFB-4214-BE97-A87326EC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A54"/>
    <w:pPr>
      <w:widowControl w:val="0"/>
      <w:tabs>
        <w:tab w:val="center" w:pos="4513"/>
        <w:tab w:val="right" w:pos="9026"/>
      </w:tabs>
      <w:autoSpaceDE w:val="0"/>
      <w:autoSpaceDN w:val="0"/>
      <w:spacing w:after="0" w:line="240" w:lineRule="auto"/>
    </w:pPr>
    <w:rPr>
      <w:rFonts w:ascii="Arial" w:eastAsia="Arial" w:hAnsi="Arial" w:cs="Arial"/>
      <w:lang w:val="en-US"/>
    </w:rPr>
  </w:style>
  <w:style w:type="character" w:customStyle="1" w:styleId="HeaderChar">
    <w:name w:val="Header Char"/>
    <w:basedOn w:val="DefaultParagraphFont"/>
    <w:link w:val="Header"/>
    <w:uiPriority w:val="99"/>
    <w:rsid w:val="00BD2A54"/>
    <w:rPr>
      <w:rFonts w:ascii="Arial" w:eastAsia="Arial" w:hAnsi="Arial" w:cs="Arial"/>
      <w:lang w:val="en-US"/>
    </w:rPr>
  </w:style>
  <w:style w:type="paragraph" w:styleId="Footer">
    <w:name w:val="footer"/>
    <w:basedOn w:val="Normal"/>
    <w:link w:val="FooterChar"/>
    <w:uiPriority w:val="99"/>
    <w:unhideWhenUsed/>
    <w:rsid w:val="00BD2A54"/>
    <w:pPr>
      <w:widowControl w:val="0"/>
      <w:tabs>
        <w:tab w:val="center" w:pos="4513"/>
        <w:tab w:val="right" w:pos="9026"/>
      </w:tabs>
      <w:autoSpaceDE w:val="0"/>
      <w:autoSpaceDN w:val="0"/>
      <w:spacing w:after="0" w:line="240" w:lineRule="auto"/>
    </w:pPr>
    <w:rPr>
      <w:rFonts w:ascii="Arial" w:eastAsia="Arial" w:hAnsi="Arial" w:cs="Arial"/>
      <w:lang w:val="en-US"/>
    </w:rPr>
  </w:style>
  <w:style w:type="character" w:customStyle="1" w:styleId="FooterChar">
    <w:name w:val="Footer Char"/>
    <w:basedOn w:val="DefaultParagraphFont"/>
    <w:link w:val="Footer"/>
    <w:uiPriority w:val="99"/>
    <w:rsid w:val="00BD2A54"/>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598</Words>
  <Characters>3414</Characters>
  <Application>Microsoft Office Word</Application>
  <DocSecurity>0</DocSecurity>
  <Lines>28</Lines>
  <Paragraphs>8</Paragraphs>
  <ScaleCrop>false</ScaleCrop>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Manager</dc:creator>
  <cp:keywords/>
  <dc:description/>
  <cp:lastModifiedBy>Practice Nurse 2</cp:lastModifiedBy>
  <cp:revision>7</cp:revision>
  <dcterms:created xsi:type="dcterms:W3CDTF">2019-10-09T03:15:00Z</dcterms:created>
  <dcterms:modified xsi:type="dcterms:W3CDTF">2026-04-02T08:32:00Z</dcterms:modified>
</cp:coreProperties>
</file>